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D63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0"/>
        <w:jc w:val="center"/>
        <w:rPr>
          <w:rFonts w:ascii="Segoe UI" w:hAnsi="Segoe UI" w:eastAsia="Segoe UI" w:cs="Segoe UI"/>
          <w:i w:val="0"/>
          <w:iCs w:val="0"/>
          <w:caps w:val="0"/>
          <w:spacing w:val="0"/>
          <w:sz w:val="18"/>
          <w:szCs w:val="18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spacing w:val="0"/>
          <w:sz w:val="30"/>
          <w:szCs w:val="30"/>
          <w:shd w:val="clear" w:fill="FFFFFF"/>
        </w:rPr>
        <w:t>关于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0"/>
          <w:sz w:val="30"/>
          <w:szCs w:val="30"/>
          <w:shd w:val="clear" w:fill="FFFFFF"/>
          <w:lang w:val="en-US" w:eastAsia="zh-CN"/>
        </w:rPr>
        <w:t>绿色低碳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spacing w:val="0"/>
          <w:sz w:val="30"/>
          <w:szCs w:val="30"/>
          <w:shd w:val="clear" w:fill="FFFFFF"/>
        </w:rPr>
        <w:t>学院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spacing w:val="0"/>
          <w:sz w:val="30"/>
          <w:szCs w:val="30"/>
          <w:shd w:val="clear" w:fill="FFFFFF"/>
        </w:rPr>
        <w:t>2026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spacing w:val="0"/>
          <w:sz w:val="30"/>
          <w:szCs w:val="30"/>
          <w:shd w:val="clear" w:fill="FFFFFF"/>
        </w:rPr>
        <w:t>年“立德树人”奖学金的公示</w:t>
      </w:r>
    </w:p>
    <w:p w14:paraId="428486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555"/>
        <w:jc w:val="left"/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</w:pPr>
      <w:r>
        <w:rPr>
          <w:rFonts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根据</w:t>
      </w:r>
      <w:r>
        <w:rPr>
          <w:rFonts w:hint="eastAsia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《关于调整“立德树人”奖教奖学金奖励标准的通知》（苏教基金〔2026〕2号</w:t>
      </w: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、《关于做好2025年“立德树人奖教金”“立德树人奖学金”评选表彰工作的通知》（苏教基金〔2025〕1号）、《关于进一步做好奖教奖学“两个奖项”评选表彰工作的通知》（苏教基金〔2024〕1号）和《关于开展2026年“立德树人”奖学金评选工作的通知》（盐师院学〔2026〕25 号）有关规定，通过个人申报，学院党政联席会审议评审，拟将</w:t>
      </w:r>
      <w:r>
        <w:rPr>
          <w:rFonts w:hint="eastAsia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鲁程莹</w:t>
      </w: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等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名</w:t>
      </w: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同学推荐为“立德树人”奖学金推荐人选。</w:t>
      </w:r>
    </w:p>
    <w:p w14:paraId="5323E3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555"/>
        <w:jc w:val="left"/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zh-CN" w:eastAsia="zh-CN"/>
        </w:rPr>
      </w:pP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现予以公示，公示时间为2026年9月</w:t>
      </w:r>
      <w:r>
        <w:rPr>
          <w:rFonts w:hint="eastAsia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23</w:t>
      </w: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日至9月</w:t>
      </w:r>
      <w:r>
        <w:rPr>
          <w:rFonts w:hint="eastAsia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25</w:t>
      </w:r>
      <w:bookmarkStart w:id="0" w:name="_GoBack"/>
      <w:bookmarkEnd w:id="0"/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日。公示期间，如有异议，请向学院学生工作办公室反映，地点：</w:t>
      </w:r>
      <w:r>
        <w:rPr>
          <w:rFonts w:hint="eastAsia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公共教学楼A211</w:t>
      </w:r>
      <w:r>
        <w:rPr>
          <w:rFonts w:hint="eastAsia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zh-CN" w:eastAsia="zh-CN"/>
        </w:rPr>
        <w:t>，联系电话：</w:t>
      </w:r>
      <w:r>
        <w:rPr>
          <w:rFonts w:hint="eastAsia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0515-88338837</w:t>
      </w:r>
      <w:r>
        <w:rPr>
          <w:rFonts w:hint="eastAsia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zh-CN" w:eastAsia="zh-CN"/>
        </w:rPr>
        <w:t>。</w:t>
      </w:r>
    </w:p>
    <w:p w14:paraId="68CA6F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555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18"/>
          <w:szCs w:val="18"/>
        </w:rPr>
      </w:pPr>
    </w:p>
    <w:p w14:paraId="5118E0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420" w:firstLine="0"/>
        <w:jc w:val="right"/>
        <w:rPr>
          <w:rFonts w:hint="default" w:ascii="Segoe UI" w:hAnsi="Segoe UI" w:eastAsia="Segoe UI" w:cs="Segoe UI"/>
          <w:i w:val="0"/>
          <w:iCs w:val="0"/>
          <w:caps w:val="0"/>
          <w:spacing w:val="0"/>
          <w:sz w:val="18"/>
          <w:szCs w:val="18"/>
        </w:rPr>
      </w:pPr>
      <w:r>
        <w:rPr>
          <w:rFonts w:hint="eastAsia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绿色低碳</w:t>
      </w: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学院</w:t>
      </w:r>
    </w:p>
    <w:p w14:paraId="09C8C5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420" w:firstLine="0"/>
        <w:jc w:val="right"/>
        <w:rPr>
          <w:rFonts w:hint="default" w:ascii="Segoe UI" w:hAnsi="Segoe UI" w:eastAsia="Segoe UI" w:cs="Segoe UI"/>
          <w:i w:val="0"/>
          <w:iCs w:val="0"/>
          <w:caps w:val="0"/>
          <w:spacing w:val="0"/>
          <w:sz w:val="18"/>
          <w:szCs w:val="1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202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年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9</w:t>
      </w: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en-US" w:eastAsia="zh-CN"/>
        </w:rPr>
        <w:t>23</w:t>
      </w:r>
      <w:r>
        <w:rPr>
          <w:rFonts w:hint="default" w:ascii="仿宋_GB2312" w:hAnsi="Segoe UI" w:eastAsia="仿宋_GB2312" w:cs="仿宋_GB2312"/>
          <w:i w:val="0"/>
          <w:iCs w:val="0"/>
          <w:caps w:val="0"/>
          <w:spacing w:val="0"/>
          <w:sz w:val="28"/>
          <w:szCs w:val="28"/>
          <w:shd w:val="clear" w:fill="FFFFFF"/>
        </w:rPr>
        <w:t>日</w:t>
      </w:r>
    </w:p>
    <w:p w14:paraId="0BE29A49"/>
    <w:p w14:paraId="4C4CB715"/>
    <w:p w14:paraId="0EFA7852"/>
    <w:p w14:paraId="4D564EBD"/>
    <w:p w14:paraId="5C0E7C03"/>
    <w:p w14:paraId="1910C9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绿色低碳学院2026年“立德树人”奖学金拟推荐名单</w:t>
      </w:r>
    </w:p>
    <w:tbl>
      <w:tblPr>
        <w:tblStyle w:val="3"/>
        <w:tblpPr w:leftFromText="180" w:rightFromText="180" w:vertAnchor="text" w:horzAnchor="page" w:tblpXSpec="center" w:tblpY="525"/>
        <w:tblOverlap w:val="never"/>
        <w:tblW w:w="46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1572"/>
      </w:tblGrid>
      <w:tr w14:paraId="6B80E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15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碳24(3)新能源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9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鲁程莹</w:t>
            </w:r>
          </w:p>
        </w:tc>
      </w:tr>
      <w:tr w14:paraId="0F33E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47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碳24(3)新能源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20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毛彦苏</w:t>
            </w:r>
          </w:p>
        </w:tc>
      </w:tr>
    </w:tbl>
    <w:p w14:paraId="615417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54584"/>
    <w:rsid w:val="62C54584"/>
    <w:rsid w:val="64EB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354</Characters>
  <Lines>0</Lines>
  <Paragraphs>0</Paragraphs>
  <TotalTime>3</TotalTime>
  <ScaleCrop>false</ScaleCrop>
  <LinksUpToDate>false</LinksUpToDate>
  <CharactersWithSpaces>355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2026-09-23T10:24:00Z</dcterms:created>
  <dc:creator>砚山</dc:creator>
  <cp:lastModifiedBy>砚山</cp:lastModifiedBy>
  <dcterms:modified xsi:type="dcterms:W3CDTF">2026-09-23T10:43:02Z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596F6766E9B54599B03FA32972735410_11</vt:lpwstr>
  </property>
  <property fmtid="{D5CDD505-2E9C-101B-9397-08002B2CF9AE}" pid="4" name="KSOTemplateDocerSaveRecord">
    <vt:lpwstr>eyJoZGlkIjoiYWZkM2FmM2E4ZTE1OGFlNWVhNGRhZTBlZDRlOGM0NmQiLCJ1c2VySWQiOiIxODI3Mjc5ODE5In0=</vt:lpwstr>
  </property>
</Properties>
</file>